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BD" w:rsidRPr="005D668C" w:rsidRDefault="00B72CBD" w:rsidP="005D668C">
      <w:pPr>
        <w:pStyle w:val="NormalWeb"/>
        <w:shd w:val="clear" w:color="auto" w:fill="F7F7F8"/>
        <w:spacing w:before="0" w:beforeAutospacing="0" w:after="150" w:afterAutospacing="0"/>
        <w:rPr>
          <w:color w:val="4E4E4E"/>
        </w:rPr>
      </w:pPr>
      <w:r>
        <w:rPr>
          <w:rFonts w:ascii="Arial" w:hAnsi="Arial" w:cs="Arial"/>
          <w:color w:val="4E4E4E"/>
          <w:sz w:val="21"/>
          <w:szCs w:val="21"/>
        </w:rPr>
        <w:t> </w:t>
      </w:r>
    </w:p>
    <w:p w:rsidR="007C3CFA" w:rsidRPr="00903FB6" w:rsidRDefault="00B72CBD" w:rsidP="005D668C">
      <w:pPr>
        <w:jc w:val="center"/>
        <w:rPr>
          <w:b/>
        </w:rPr>
      </w:pPr>
      <w:r w:rsidRPr="00903FB6">
        <w:rPr>
          <w:b/>
        </w:rPr>
        <w:t>ИНФОРМАЦИЯ ЗА ИЗВЪРШВАНО ВИДЕОНАБЛЮДЕНИЕ НА ТЕРИТОРИЯТА</w:t>
      </w:r>
      <w:r w:rsidR="00560CBC" w:rsidRPr="00903FB6">
        <w:rPr>
          <w:b/>
        </w:rPr>
        <w:t xml:space="preserve"> НА</w:t>
      </w:r>
      <w:r w:rsidRPr="00903FB6">
        <w:rPr>
          <w:b/>
        </w:rPr>
        <w:t xml:space="preserve"> СО – РАЙОН „ПАНЧАРЕВО“</w:t>
      </w:r>
    </w:p>
    <w:p w:rsidR="00B72CBD" w:rsidRPr="005D668C" w:rsidRDefault="00B72CBD" w:rsidP="005D668C"/>
    <w:p w:rsidR="00B72CBD" w:rsidRPr="00903FB6" w:rsidRDefault="00B72CBD" w:rsidP="00903FB6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903FB6">
        <w:rPr>
          <w:color w:val="4E4E4E"/>
          <w:lang w:val="bg-BG"/>
        </w:rPr>
        <w:t>Видеонаблюдението е действие по обработване на лични данни, при което се извършва запис чрез технически средства за видеонаблюдение.</w:t>
      </w:r>
    </w:p>
    <w:p w:rsidR="00B72CBD" w:rsidRPr="00903FB6" w:rsidRDefault="005D668C" w:rsidP="00903FB6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903FB6">
        <w:rPr>
          <w:color w:val="4E4E4E"/>
          <w:lang w:val="bg-BG"/>
        </w:rPr>
        <w:t>СО – район „Панчарево“</w:t>
      </w:r>
      <w:r w:rsidR="00B72CBD" w:rsidRPr="00903FB6">
        <w:rPr>
          <w:color w:val="4E4E4E"/>
          <w:lang w:val="bg-BG"/>
        </w:rPr>
        <w:t xml:space="preserve"> като администратор на лични данни по смисъла на Регламента (ЕС)2016/679, осъществява видеонаблюдение с цел изпълнение на задачи от обществен интерес:</w:t>
      </w:r>
    </w:p>
    <w:p w:rsidR="00903FB6" w:rsidRDefault="00B72CBD" w:rsidP="00903FB6">
      <w:pPr>
        <w:pStyle w:val="NormalWeb"/>
        <w:numPr>
          <w:ilvl w:val="0"/>
          <w:numId w:val="1"/>
        </w:numPr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903FB6">
        <w:rPr>
          <w:color w:val="4E4E4E"/>
          <w:lang w:val="bg-BG"/>
        </w:rPr>
        <w:t>превенция и разкриване на наруше</w:t>
      </w:r>
      <w:r w:rsidR="00903FB6">
        <w:rPr>
          <w:color w:val="4E4E4E"/>
          <w:lang w:val="bg-BG"/>
        </w:rPr>
        <w:t>ние на обществения ред</w:t>
      </w:r>
    </w:p>
    <w:p w:rsidR="00B72CBD" w:rsidRPr="00903FB6" w:rsidRDefault="00B72CBD" w:rsidP="00903FB6">
      <w:pPr>
        <w:pStyle w:val="NormalWeb"/>
        <w:numPr>
          <w:ilvl w:val="0"/>
          <w:numId w:val="1"/>
        </w:numPr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903FB6">
        <w:rPr>
          <w:color w:val="4E4E4E"/>
          <w:lang w:val="bg-BG"/>
        </w:rPr>
        <w:t>опазване на общинска собственост.</w:t>
      </w:r>
    </w:p>
    <w:p w:rsidR="00B72CBD" w:rsidRPr="00903FB6" w:rsidRDefault="00B72CBD" w:rsidP="00903FB6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903FB6">
        <w:rPr>
          <w:color w:val="4E4E4E"/>
          <w:lang w:val="bg-BG"/>
        </w:rPr>
        <w:t>Събраните данни се използват само за посочените по-горе цели. Възможността за използване на данните за други цели, различни от дефинираните, е сведена до минимум с прилаганите организационни и технически мерки, които ограничават нерегламентирания достъп до данните. При изискване от компетентните органи конкретни записи се предоставят, ако са необходими за изпълнение на техните правомощия и по реда на Правилата за обработване на лични данни в система за управление, събиране, анализ и визуализация на информация от камери за видеонаблюдение.</w:t>
      </w:r>
    </w:p>
    <w:p w:rsidR="00B72CBD" w:rsidRPr="00903FB6" w:rsidRDefault="00B72CBD" w:rsidP="005D668C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color w:val="4E4E4E"/>
          <w:lang w:val="bg-BG"/>
        </w:rPr>
        <w:t>Обекти на видеонаблюдение:</w:t>
      </w:r>
    </w:p>
    <w:p w:rsidR="00B72CBD" w:rsidRPr="00903FB6" w:rsidRDefault="00B72CBD" w:rsidP="005D668C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rStyle w:val="Strong"/>
          <w:color w:val="4E4E4E"/>
          <w:u w:val="single"/>
          <w:lang w:val="bg-BG"/>
        </w:rPr>
        <w:t>1. Площади:</w:t>
      </w:r>
      <w:r w:rsidRPr="00903FB6">
        <w:rPr>
          <w:color w:val="4E4E4E"/>
          <w:lang w:val="bg-BG"/>
        </w:rPr>
        <w:br/>
      </w:r>
      <w:r w:rsidR="005D668C" w:rsidRPr="00903FB6">
        <w:rPr>
          <w:color w:val="4E4E4E"/>
          <w:lang w:val="bg-BG"/>
        </w:rPr>
        <w:t xml:space="preserve">Площада пред кметството в с. Кокаляне, площада </w:t>
      </w:r>
      <w:r w:rsidR="00903FB6">
        <w:rPr>
          <w:color w:val="4E4E4E"/>
          <w:lang w:val="bg-BG"/>
        </w:rPr>
        <w:t>пред кметството в с. Железница</w:t>
      </w:r>
      <w:bookmarkStart w:id="0" w:name="_GoBack"/>
      <w:bookmarkEnd w:id="0"/>
    </w:p>
    <w:p w:rsidR="00B72CBD" w:rsidRPr="00903FB6" w:rsidRDefault="0027112D" w:rsidP="005D668C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rStyle w:val="Strong"/>
          <w:color w:val="4E4E4E"/>
          <w:u w:val="single"/>
          <w:lang w:val="bg-BG"/>
        </w:rPr>
        <w:t>2</w:t>
      </w:r>
      <w:r w:rsidR="00B72CBD" w:rsidRPr="00903FB6">
        <w:rPr>
          <w:rStyle w:val="Strong"/>
          <w:color w:val="4E4E4E"/>
          <w:u w:val="single"/>
          <w:lang w:val="bg-BG"/>
        </w:rPr>
        <w:t xml:space="preserve">. </w:t>
      </w:r>
      <w:r w:rsidR="001657F2" w:rsidRPr="00903FB6">
        <w:rPr>
          <w:rStyle w:val="Strong"/>
          <w:color w:val="4E4E4E"/>
          <w:u w:val="single"/>
          <w:lang w:val="bg-BG"/>
        </w:rPr>
        <w:t>Населени места, училища, детски градини, обществени сгради</w:t>
      </w:r>
      <w:r w:rsidR="00B72CBD" w:rsidRPr="00903FB6">
        <w:rPr>
          <w:rStyle w:val="Strong"/>
          <w:color w:val="4E4E4E"/>
          <w:u w:val="single"/>
          <w:lang w:val="bg-BG"/>
        </w:rPr>
        <w:t>:</w:t>
      </w:r>
    </w:p>
    <w:p w:rsidR="00B72CBD" w:rsidRPr="00903FB6" w:rsidRDefault="0027112D" w:rsidP="005D668C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rStyle w:val="Strong"/>
          <w:color w:val="4E4E4E"/>
          <w:u w:val="single"/>
          <w:lang w:val="bg-BG"/>
        </w:rPr>
        <w:t>2</w:t>
      </w:r>
      <w:r w:rsidR="00B72CBD" w:rsidRPr="00903FB6">
        <w:rPr>
          <w:rStyle w:val="Strong"/>
          <w:color w:val="4E4E4E"/>
          <w:u w:val="single"/>
          <w:lang w:val="bg-BG"/>
        </w:rPr>
        <w:t xml:space="preserve">.1 </w:t>
      </w:r>
      <w:r w:rsidR="001657F2" w:rsidRPr="00903FB6">
        <w:rPr>
          <w:rStyle w:val="Strong"/>
          <w:color w:val="4E4E4E"/>
          <w:u w:val="single"/>
          <w:lang w:val="bg-BG"/>
        </w:rPr>
        <w:t>Училища</w:t>
      </w:r>
      <w:r w:rsidR="00B72CBD" w:rsidRPr="00903FB6">
        <w:rPr>
          <w:color w:val="4E4E4E"/>
          <w:lang w:val="bg-BG"/>
        </w:rPr>
        <w:t>:</w:t>
      </w:r>
      <w:r w:rsidR="00B72CBD" w:rsidRPr="00903FB6">
        <w:rPr>
          <w:color w:val="4E4E4E"/>
          <w:lang w:val="bg-BG"/>
        </w:rPr>
        <w:br/>
      </w:r>
      <w:r w:rsidR="00F011F0" w:rsidRPr="00903FB6">
        <w:rPr>
          <w:color w:val="4E4E4E"/>
          <w:lang w:val="bg-BG"/>
        </w:rPr>
        <w:t>с. Панчарево – 83 ОУ „Ел. Пелин“; с. Герман – 84 ОУ „В. Левски“; с. Железница – 191 ОУ „Отец Паисий“; с. Лозен – 200 ОУ „Отец Паисий“; с. Лозен – 201 ОУ „Св. Св. Кирил и Методий“; с. Долни Пасарел – 202 ОУ „Хр. Ботев“; с. Казичене – СУ „ Пейо К. Яворов“; с. Бистрица – 192 СУ „Хр. Ботев“</w:t>
      </w:r>
    </w:p>
    <w:p w:rsidR="009E57FD" w:rsidRPr="00903FB6" w:rsidRDefault="0027112D" w:rsidP="00B72CBD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rStyle w:val="Strong"/>
          <w:color w:val="4E4E4E"/>
          <w:u w:val="single"/>
          <w:lang w:val="bg-BG"/>
        </w:rPr>
        <w:t>2</w:t>
      </w:r>
      <w:r w:rsidR="00B72CBD" w:rsidRPr="00903FB6">
        <w:rPr>
          <w:rStyle w:val="Strong"/>
          <w:color w:val="4E4E4E"/>
          <w:u w:val="single"/>
          <w:lang w:val="bg-BG"/>
        </w:rPr>
        <w:t xml:space="preserve">.2  </w:t>
      </w:r>
      <w:r w:rsidR="001657F2" w:rsidRPr="00903FB6">
        <w:rPr>
          <w:rStyle w:val="Strong"/>
          <w:color w:val="4E4E4E"/>
          <w:u w:val="single"/>
          <w:lang w:val="bg-BG"/>
        </w:rPr>
        <w:t>Детски градини</w:t>
      </w:r>
      <w:r w:rsidR="00B72CBD" w:rsidRPr="00903FB6">
        <w:rPr>
          <w:color w:val="4E4E4E"/>
          <w:lang w:val="bg-BG"/>
        </w:rPr>
        <w:t>:</w:t>
      </w:r>
    </w:p>
    <w:p w:rsidR="009E57FD" w:rsidRPr="00903FB6" w:rsidRDefault="00280609" w:rsidP="00B72CBD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color w:val="4E4E4E"/>
          <w:lang w:val="bg-BG"/>
        </w:rPr>
        <w:t>С. Казичене ДГ 3 „Детелина“; с. Панчарево – ДГ 66 „Елица“; с. Лозен – ДГ 97 „Изгрев“; с. Бистрица – ДГ 143 „Щурче“; с. Герман – ДГ 180 „</w:t>
      </w:r>
      <w:proofErr w:type="spellStart"/>
      <w:r w:rsidRPr="00903FB6">
        <w:rPr>
          <w:color w:val="4E4E4E"/>
          <w:lang w:val="bg-BG"/>
        </w:rPr>
        <w:t>Зайченцето</w:t>
      </w:r>
      <w:proofErr w:type="spellEnd"/>
      <w:r w:rsidRPr="00903FB6">
        <w:rPr>
          <w:color w:val="4E4E4E"/>
          <w:lang w:val="bg-BG"/>
        </w:rPr>
        <w:t xml:space="preserve"> бяло“; с. Железница – ДГ 181 „Радост“; с. Долни Пасарел – ДГ 182 „</w:t>
      </w:r>
      <w:proofErr w:type="spellStart"/>
      <w:r w:rsidRPr="00903FB6">
        <w:rPr>
          <w:color w:val="4E4E4E"/>
          <w:lang w:val="bg-BG"/>
        </w:rPr>
        <w:t>Пчелица</w:t>
      </w:r>
      <w:proofErr w:type="spellEnd"/>
      <w:r w:rsidRPr="00903FB6">
        <w:rPr>
          <w:color w:val="4E4E4E"/>
          <w:lang w:val="bg-BG"/>
        </w:rPr>
        <w:t>“</w:t>
      </w:r>
    </w:p>
    <w:p w:rsidR="009E57FD" w:rsidRPr="00903FB6" w:rsidRDefault="0027112D" w:rsidP="00B72CBD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b/>
          <w:color w:val="4E4E4E"/>
          <w:u w:val="single"/>
          <w:lang w:val="bg-BG"/>
        </w:rPr>
        <w:t>2</w:t>
      </w:r>
      <w:r w:rsidR="009E57FD" w:rsidRPr="00903FB6">
        <w:rPr>
          <w:b/>
          <w:color w:val="4E4E4E"/>
          <w:u w:val="single"/>
          <w:lang w:val="bg-BG"/>
        </w:rPr>
        <w:t>.3. Обществени сгради и учреждения</w:t>
      </w:r>
      <w:r w:rsidR="009E57FD" w:rsidRPr="00903FB6">
        <w:rPr>
          <w:color w:val="4E4E4E"/>
          <w:lang w:val="bg-BG"/>
        </w:rPr>
        <w:t>:</w:t>
      </w:r>
    </w:p>
    <w:p w:rsidR="00B72CBD" w:rsidRPr="00903FB6" w:rsidRDefault="009E57FD" w:rsidP="00B72CBD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903FB6">
        <w:rPr>
          <w:color w:val="4E4E4E"/>
          <w:lang w:val="bg-BG"/>
        </w:rPr>
        <w:t xml:space="preserve">Сградата на общинската администрация на район „Панчарево“ в с. Панчарево, кметството в с. Кокаляне, кметството в с. Железница, кметството в с. Герман, </w:t>
      </w:r>
      <w:r w:rsidR="00903FB6">
        <w:rPr>
          <w:color w:val="4E4E4E"/>
          <w:lang w:val="bg-BG"/>
        </w:rPr>
        <w:t>кметството в с. Казиче</w:t>
      </w:r>
      <w:r w:rsidR="0057343A" w:rsidRPr="00903FB6">
        <w:rPr>
          <w:color w:val="4E4E4E"/>
          <w:lang w:val="bg-BG"/>
        </w:rPr>
        <w:t>не, кметството в с. Лозен</w:t>
      </w:r>
      <w:r w:rsidR="00B72CBD" w:rsidRPr="00903FB6">
        <w:rPr>
          <w:color w:val="4E4E4E"/>
          <w:lang w:val="bg-BG"/>
        </w:rPr>
        <w:br/>
      </w:r>
    </w:p>
    <w:sectPr w:rsidR="00B72CBD" w:rsidRPr="00903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B7BB2"/>
    <w:multiLevelType w:val="hybridMultilevel"/>
    <w:tmpl w:val="92880BDA"/>
    <w:lvl w:ilvl="0" w:tplc="9E989BC0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BD"/>
    <w:rsid w:val="001657F2"/>
    <w:rsid w:val="001F61F6"/>
    <w:rsid w:val="0027112D"/>
    <w:rsid w:val="00280609"/>
    <w:rsid w:val="004A299B"/>
    <w:rsid w:val="004C4AF0"/>
    <w:rsid w:val="00560CBC"/>
    <w:rsid w:val="0057343A"/>
    <w:rsid w:val="005D668C"/>
    <w:rsid w:val="007C3CFA"/>
    <w:rsid w:val="00903FB6"/>
    <w:rsid w:val="009E57FD"/>
    <w:rsid w:val="00B72CBD"/>
    <w:rsid w:val="00F0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36055C"/>
  <w15:docId w15:val="{8B1CA0AE-6E51-4927-AC2B-2F6AA67B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99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4A299B"/>
    <w:pPr>
      <w:keepNext/>
      <w:outlineLvl w:val="0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299B"/>
    <w:rPr>
      <w:sz w:val="24"/>
      <w:lang w:val="bg-BG"/>
    </w:rPr>
  </w:style>
  <w:style w:type="paragraph" w:styleId="NormalWeb">
    <w:name w:val="Normal (Web)"/>
    <w:basedOn w:val="Normal"/>
    <w:uiPriority w:val="99"/>
    <w:unhideWhenUsed/>
    <w:rsid w:val="00B72CBD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B72C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210D1-5953-4DC5-9E85-0F2FE2726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Pancharevo04</cp:lastModifiedBy>
  <cp:revision>2</cp:revision>
  <dcterms:created xsi:type="dcterms:W3CDTF">2022-03-10T12:34:00Z</dcterms:created>
  <dcterms:modified xsi:type="dcterms:W3CDTF">2022-03-10T12:34:00Z</dcterms:modified>
</cp:coreProperties>
</file>